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8AA2" w14:textId="77777777" w:rsidR="003C2537" w:rsidRDefault="003C2537" w:rsidP="003C2537">
      <w:pPr>
        <w:spacing w:after="0" w:line="240" w:lineRule="auto"/>
        <w:jc w:val="center"/>
        <w:rPr>
          <w:rFonts w:ascii="Times New Roman" w:hAnsi="Times New Roman" w:cs="Times New Roman"/>
          <w:b/>
          <w:bCs/>
          <w:sz w:val="20"/>
          <w:szCs w:val="20"/>
        </w:rPr>
      </w:pPr>
    </w:p>
    <w:p w14:paraId="1DD5EC5C" w14:textId="77777777" w:rsidR="003C2537" w:rsidRDefault="003C2537" w:rsidP="003C2537">
      <w:pPr>
        <w:spacing w:after="0" w:line="240" w:lineRule="auto"/>
        <w:jc w:val="center"/>
        <w:rPr>
          <w:rFonts w:ascii="Times New Roman" w:hAnsi="Times New Roman" w:cs="Times New Roman"/>
          <w:b/>
          <w:bCs/>
          <w:sz w:val="20"/>
          <w:szCs w:val="20"/>
        </w:rPr>
      </w:pPr>
    </w:p>
    <w:p w14:paraId="51DEA76F" w14:textId="77777777" w:rsidR="003C2537" w:rsidRDefault="003C2537" w:rsidP="003C2537">
      <w:pPr>
        <w:spacing w:after="0" w:line="240" w:lineRule="auto"/>
        <w:jc w:val="center"/>
        <w:rPr>
          <w:rFonts w:ascii="Times New Roman" w:hAnsi="Times New Roman" w:cs="Times New Roman"/>
          <w:b/>
          <w:bCs/>
          <w:sz w:val="20"/>
          <w:szCs w:val="20"/>
        </w:rPr>
      </w:pPr>
    </w:p>
    <w:p w14:paraId="1821FE5D" w14:textId="77777777" w:rsidR="003C2537" w:rsidRDefault="003C2537" w:rsidP="003C2537">
      <w:pPr>
        <w:spacing w:after="0" w:line="240" w:lineRule="auto"/>
        <w:jc w:val="center"/>
        <w:rPr>
          <w:rFonts w:ascii="Times New Roman" w:hAnsi="Times New Roman" w:cs="Times New Roman"/>
          <w:b/>
          <w:bCs/>
          <w:sz w:val="20"/>
          <w:szCs w:val="20"/>
        </w:rPr>
      </w:pPr>
    </w:p>
    <w:p w14:paraId="7565FE6C" w14:textId="77777777" w:rsidR="003C2537" w:rsidRDefault="003C2537" w:rsidP="003C2537">
      <w:pPr>
        <w:spacing w:after="0" w:line="240" w:lineRule="auto"/>
        <w:jc w:val="center"/>
        <w:rPr>
          <w:rFonts w:ascii="Times New Roman" w:hAnsi="Times New Roman" w:cs="Times New Roman"/>
          <w:b/>
          <w:bCs/>
          <w:sz w:val="20"/>
          <w:szCs w:val="20"/>
        </w:rPr>
      </w:pPr>
    </w:p>
    <w:p w14:paraId="446625C8" w14:textId="77777777" w:rsidR="003C2537" w:rsidRDefault="003C2537" w:rsidP="003C2537">
      <w:pPr>
        <w:spacing w:after="0" w:line="240" w:lineRule="auto"/>
        <w:jc w:val="center"/>
        <w:rPr>
          <w:rFonts w:ascii="Times New Roman" w:hAnsi="Times New Roman" w:cs="Times New Roman"/>
          <w:b/>
          <w:bCs/>
          <w:sz w:val="20"/>
          <w:szCs w:val="20"/>
        </w:rPr>
      </w:pPr>
    </w:p>
    <w:p w14:paraId="0C026076" w14:textId="77777777" w:rsidR="003C2537" w:rsidRDefault="003C2537" w:rsidP="003C2537">
      <w:pPr>
        <w:spacing w:after="0" w:line="240" w:lineRule="auto"/>
        <w:jc w:val="center"/>
        <w:rPr>
          <w:rFonts w:ascii="Times New Roman" w:hAnsi="Times New Roman" w:cs="Times New Roman"/>
          <w:b/>
          <w:bCs/>
          <w:sz w:val="20"/>
          <w:szCs w:val="20"/>
        </w:rPr>
      </w:pPr>
    </w:p>
    <w:p w14:paraId="4658DC8C" w14:textId="77777777" w:rsidR="003C2537" w:rsidRDefault="003C2537" w:rsidP="003C2537">
      <w:pPr>
        <w:spacing w:after="0" w:line="240" w:lineRule="auto"/>
        <w:jc w:val="center"/>
        <w:rPr>
          <w:rFonts w:ascii="Times New Roman" w:hAnsi="Times New Roman" w:cs="Times New Roman"/>
          <w:b/>
          <w:bCs/>
          <w:sz w:val="20"/>
          <w:szCs w:val="20"/>
        </w:rPr>
      </w:pPr>
    </w:p>
    <w:p w14:paraId="749C15E6" w14:textId="77777777" w:rsidR="003C2537" w:rsidRDefault="003C2537" w:rsidP="003C2537">
      <w:pPr>
        <w:spacing w:after="0" w:line="240" w:lineRule="auto"/>
        <w:jc w:val="center"/>
        <w:rPr>
          <w:rFonts w:ascii="Times New Roman" w:hAnsi="Times New Roman" w:cs="Times New Roman"/>
          <w:b/>
          <w:bCs/>
          <w:sz w:val="20"/>
          <w:szCs w:val="20"/>
        </w:rPr>
      </w:pPr>
    </w:p>
    <w:p w14:paraId="77F52C20" w14:textId="77777777" w:rsidR="003C2537" w:rsidRDefault="003C2537" w:rsidP="003C2537">
      <w:pPr>
        <w:spacing w:after="0" w:line="240" w:lineRule="auto"/>
        <w:jc w:val="center"/>
        <w:rPr>
          <w:rFonts w:ascii="Times New Roman" w:hAnsi="Times New Roman" w:cs="Times New Roman"/>
          <w:b/>
          <w:bCs/>
          <w:sz w:val="20"/>
          <w:szCs w:val="20"/>
        </w:rPr>
      </w:pPr>
    </w:p>
    <w:p w14:paraId="18D80C51" w14:textId="77777777" w:rsidR="003C2537" w:rsidRDefault="003C2537" w:rsidP="003C2537">
      <w:pPr>
        <w:spacing w:after="0" w:line="240" w:lineRule="auto"/>
        <w:jc w:val="center"/>
        <w:rPr>
          <w:rFonts w:ascii="Times New Roman" w:hAnsi="Times New Roman" w:cs="Times New Roman"/>
          <w:b/>
          <w:bCs/>
          <w:sz w:val="20"/>
          <w:szCs w:val="20"/>
        </w:rPr>
      </w:pPr>
    </w:p>
    <w:p w14:paraId="19C4361A" w14:textId="77777777" w:rsidR="003C2537" w:rsidRDefault="003C2537" w:rsidP="003C2537">
      <w:pPr>
        <w:spacing w:after="0" w:line="240" w:lineRule="auto"/>
        <w:jc w:val="center"/>
        <w:rPr>
          <w:rFonts w:ascii="Times New Roman" w:hAnsi="Times New Roman" w:cs="Times New Roman"/>
          <w:b/>
          <w:bCs/>
          <w:sz w:val="20"/>
          <w:szCs w:val="20"/>
        </w:rPr>
      </w:pPr>
    </w:p>
    <w:p w14:paraId="48352796" w14:textId="77777777" w:rsidR="003C2537" w:rsidRDefault="003C2537" w:rsidP="003C2537">
      <w:pPr>
        <w:spacing w:after="0" w:line="240" w:lineRule="auto"/>
        <w:jc w:val="center"/>
        <w:rPr>
          <w:rFonts w:ascii="Times New Roman" w:hAnsi="Times New Roman" w:cs="Times New Roman"/>
          <w:b/>
          <w:bCs/>
          <w:sz w:val="20"/>
          <w:szCs w:val="20"/>
        </w:rPr>
      </w:pPr>
    </w:p>
    <w:p w14:paraId="3ED0C756" w14:textId="77777777" w:rsidR="003C2537" w:rsidRDefault="003C2537" w:rsidP="003C2537">
      <w:pPr>
        <w:spacing w:after="0" w:line="240" w:lineRule="auto"/>
        <w:jc w:val="center"/>
        <w:rPr>
          <w:rFonts w:ascii="Times New Roman" w:hAnsi="Times New Roman" w:cs="Times New Roman"/>
          <w:b/>
          <w:bCs/>
          <w:sz w:val="20"/>
          <w:szCs w:val="20"/>
        </w:rPr>
      </w:pPr>
    </w:p>
    <w:p w14:paraId="3071E048" w14:textId="77777777" w:rsidR="003C2537" w:rsidRDefault="003C2537" w:rsidP="003C2537">
      <w:pPr>
        <w:spacing w:after="0" w:line="240" w:lineRule="auto"/>
        <w:jc w:val="center"/>
        <w:rPr>
          <w:rFonts w:ascii="Times New Roman" w:hAnsi="Times New Roman" w:cs="Times New Roman"/>
          <w:b/>
          <w:bCs/>
          <w:sz w:val="20"/>
          <w:szCs w:val="20"/>
        </w:rPr>
      </w:pPr>
    </w:p>
    <w:p w14:paraId="2706B9DA" w14:textId="4814B277" w:rsidR="003C2537" w:rsidRDefault="003C2537" w:rsidP="003C2537">
      <w:pPr>
        <w:spacing w:after="0" w:line="240" w:lineRule="auto"/>
        <w:jc w:val="center"/>
        <w:rPr>
          <w:rFonts w:ascii="Times New Roman" w:hAnsi="Times New Roman" w:cs="Times New Roman"/>
          <w:b/>
          <w:bCs/>
          <w:sz w:val="52"/>
          <w:szCs w:val="52"/>
        </w:rPr>
      </w:pPr>
    </w:p>
    <w:p w14:paraId="5D0F6A00" w14:textId="5EEAF575" w:rsidR="003C2537" w:rsidRPr="007E2A16" w:rsidRDefault="007E2A16" w:rsidP="003C2537">
      <w:pPr>
        <w:spacing w:after="0" w:line="240" w:lineRule="auto"/>
        <w:jc w:val="center"/>
        <w:rPr>
          <w:rFonts w:ascii="Times New Roman" w:hAnsi="Times New Roman" w:cs="Times New Roman"/>
          <w:b/>
          <w:bCs/>
          <w:sz w:val="72"/>
          <w:szCs w:val="72"/>
          <w:u w:val="single"/>
        </w:rPr>
      </w:pPr>
      <w:r w:rsidRPr="007E2A16">
        <w:rPr>
          <w:rFonts w:ascii="Times New Roman" w:hAnsi="Times New Roman" w:cs="Times New Roman"/>
          <w:b/>
          <w:bCs/>
          <w:sz w:val="72"/>
          <w:szCs w:val="72"/>
          <w:u w:val="single"/>
        </w:rPr>
        <w:t>FAMILIARIZATION PROGRAMME OF INDEPENDENT DIRECTORS</w:t>
      </w:r>
    </w:p>
    <w:p w14:paraId="643B414B" w14:textId="5044D6C7" w:rsidR="003C2537" w:rsidRDefault="003C2537" w:rsidP="003C2537">
      <w:pPr>
        <w:spacing w:after="0" w:line="240" w:lineRule="auto"/>
        <w:jc w:val="center"/>
        <w:rPr>
          <w:rFonts w:ascii="Times New Roman" w:hAnsi="Times New Roman" w:cs="Times New Roman"/>
          <w:b/>
          <w:bCs/>
          <w:sz w:val="52"/>
          <w:szCs w:val="52"/>
        </w:rPr>
      </w:pPr>
    </w:p>
    <w:p w14:paraId="7BF065C8" w14:textId="507DB386" w:rsidR="003C2537" w:rsidRDefault="003C2537" w:rsidP="003C2537">
      <w:pPr>
        <w:spacing w:after="0" w:line="240" w:lineRule="auto"/>
        <w:jc w:val="center"/>
        <w:rPr>
          <w:rFonts w:ascii="Times New Roman" w:hAnsi="Times New Roman" w:cs="Times New Roman"/>
          <w:b/>
          <w:bCs/>
          <w:sz w:val="52"/>
          <w:szCs w:val="52"/>
        </w:rPr>
      </w:pPr>
    </w:p>
    <w:p w14:paraId="015CFDEA" w14:textId="6785B280" w:rsidR="003C2537" w:rsidRDefault="003C2537" w:rsidP="003C2537">
      <w:pPr>
        <w:spacing w:after="0" w:line="240" w:lineRule="auto"/>
        <w:jc w:val="center"/>
        <w:rPr>
          <w:rFonts w:ascii="Times New Roman" w:hAnsi="Times New Roman" w:cs="Times New Roman"/>
          <w:b/>
          <w:bCs/>
          <w:sz w:val="52"/>
          <w:szCs w:val="52"/>
        </w:rPr>
      </w:pPr>
    </w:p>
    <w:p w14:paraId="0F1DD70F" w14:textId="76D7710D" w:rsidR="003C2537" w:rsidRDefault="003C2537" w:rsidP="003C2537">
      <w:pPr>
        <w:spacing w:after="0" w:line="240" w:lineRule="auto"/>
        <w:jc w:val="center"/>
        <w:rPr>
          <w:rFonts w:ascii="Times New Roman" w:hAnsi="Times New Roman" w:cs="Times New Roman"/>
          <w:b/>
          <w:bCs/>
          <w:sz w:val="52"/>
          <w:szCs w:val="52"/>
        </w:rPr>
      </w:pPr>
    </w:p>
    <w:p w14:paraId="421900F9" w14:textId="54473708" w:rsidR="007E2A16" w:rsidRDefault="007E2A16" w:rsidP="003C2537">
      <w:pPr>
        <w:spacing w:after="0" w:line="240" w:lineRule="auto"/>
        <w:jc w:val="center"/>
        <w:rPr>
          <w:rFonts w:ascii="Times New Roman" w:hAnsi="Times New Roman" w:cs="Times New Roman"/>
          <w:b/>
          <w:bCs/>
          <w:sz w:val="52"/>
          <w:szCs w:val="52"/>
        </w:rPr>
      </w:pPr>
    </w:p>
    <w:p w14:paraId="4B17214C" w14:textId="51652FF5" w:rsidR="007E2A16" w:rsidRDefault="007E2A16" w:rsidP="003C2537">
      <w:pPr>
        <w:spacing w:after="0" w:line="240" w:lineRule="auto"/>
        <w:jc w:val="center"/>
        <w:rPr>
          <w:rFonts w:ascii="Times New Roman" w:hAnsi="Times New Roman" w:cs="Times New Roman"/>
          <w:b/>
          <w:bCs/>
          <w:sz w:val="52"/>
          <w:szCs w:val="52"/>
        </w:rPr>
      </w:pPr>
    </w:p>
    <w:p w14:paraId="31EDB18E" w14:textId="06C16F7A" w:rsidR="007E2A16" w:rsidRDefault="007E2A16" w:rsidP="003C2537">
      <w:pPr>
        <w:spacing w:after="0" w:line="240" w:lineRule="auto"/>
        <w:jc w:val="center"/>
        <w:rPr>
          <w:rFonts w:ascii="Times New Roman" w:hAnsi="Times New Roman" w:cs="Times New Roman"/>
          <w:b/>
          <w:bCs/>
          <w:sz w:val="52"/>
          <w:szCs w:val="52"/>
        </w:rPr>
      </w:pPr>
    </w:p>
    <w:p w14:paraId="45DE5B75" w14:textId="7E6783EC" w:rsidR="007E2A16" w:rsidRDefault="007E2A16" w:rsidP="003C2537">
      <w:pPr>
        <w:spacing w:after="0" w:line="240" w:lineRule="auto"/>
        <w:jc w:val="center"/>
        <w:rPr>
          <w:rFonts w:ascii="Times New Roman" w:hAnsi="Times New Roman" w:cs="Times New Roman"/>
          <w:b/>
          <w:bCs/>
          <w:sz w:val="52"/>
          <w:szCs w:val="52"/>
        </w:rPr>
      </w:pPr>
    </w:p>
    <w:p w14:paraId="643CEE91" w14:textId="10991801" w:rsidR="007E2A16" w:rsidRDefault="007E2A16" w:rsidP="003C2537">
      <w:pPr>
        <w:spacing w:after="0" w:line="240" w:lineRule="auto"/>
        <w:jc w:val="center"/>
        <w:rPr>
          <w:rFonts w:ascii="Times New Roman" w:hAnsi="Times New Roman" w:cs="Times New Roman"/>
          <w:b/>
          <w:bCs/>
          <w:sz w:val="52"/>
          <w:szCs w:val="52"/>
        </w:rPr>
      </w:pPr>
    </w:p>
    <w:p w14:paraId="5C3AA458" w14:textId="50BFB6D5" w:rsidR="007E2A16" w:rsidRDefault="007E2A16" w:rsidP="003C2537">
      <w:pPr>
        <w:spacing w:after="0" w:line="240" w:lineRule="auto"/>
        <w:jc w:val="center"/>
        <w:rPr>
          <w:rFonts w:ascii="Times New Roman" w:hAnsi="Times New Roman" w:cs="Times New Roman"/>
          <w:b/>
          <w:bCs/>
          <w:sz w:val="20"/>
          <w:szCs w:val="20"/>
        </w:rPr>
      </w:pPr>
    </w:p>
    <w:p w14:paraId="65D5F4AD" w14:textId="5C186EE2" w:rsidR="007E2A16" w:rsidRDefault="007E2A16" w:rsidP="003C2537">
      <w:pPr>
        <w:spacing w:after="0" w:line="240" w:lineRule="auto"/>
        <w:jc w:val="center"/>
        <w:rPr>
          <w:rFonts w:ascii="Times New Roman" w:hAnsi="Times New Roman" w:cs="Times New Roman"/>
          <w:b/>
          <w:bCs/>
          <w:sz w:val="20"/>
          <w:szCs w:val="20"/>
        </w:rPr>
      </w:pPr>
    </w:p>
    <w:p w14:paraId="3062AC5E" w14:textId="547B6AF0" w:rsidR="007E2A16" w:rsidRDefault="007E2A16" w:rsidP="003C2537">
      <w:pPr>
        <w:spacing w:after="0" w:line="240" w:lineRule="auto"/>
        <w:jc w:val="center"/>
        <w:rPr>
          <w:rFonts w:ascii="Times New Roman" w:hAnsi="Times New Roman" w:cs="Times New Roman"/>
          <w:b/>
          <w:bCs/>
          <w:sz w:val="20"/>
          <w:szCs w:val="20"/>
        </w:rPr>
      </w:pPr>
    </w:p>
    <w:p w14:paraId="2EAEFAB9" w14:textId="13D12681" w:rsidR="007E2A16" w:rsidRPr="006C7D10" w:rsidRDefault="007E2A16" w:rsidP="007E2A16">
      <w:pPr>
        <w:autoSpaceDE w:val="0"/>
        <w:autoSpaceDN w:val="0"/>
        <w:adjustRightInd w:val="0"/>
        <w:spacing w:after="0" w:line="240" w:lineRule="auto"/>
        <w:rPr>
          <w:rFonts w:ascii="Times New Roman" w:hAnsi="Times New Roman" w:cs="Times New Roman"/>
          <w:b/>
          <w:bCs/>
          <w:color w:val="000000"/>
          <w:sz w:val="20"/>
          <w:szCs w:val="20"/>
          <w:u w:val="single"/>
        </w:rPr>
      </w:pPr>
      <w:r w:rsidRPr="007E2A16">
        <w:rPr>
          <w:rFonts w:ascii="Times New Roman" w:hAnsi="Times New Roman" w:cs="Times New Roman"/>
          <w:b/>
          <w:bCs/>
          <w:color w:val="000000"/>
          <w:sz w:val="20"/>
          <w:szCs w:val="20"/>
          <w:u w:val="single"/>
        </w:rPr>
        <w:t xml:space="preserve">Preamble </w:t>
      </w:r>
    </w:p>
    <w:p w14:paraId="59BEE2B3" w14:textId="77777777" w:rsidR="007E2A16" w:rsidRPr="007E2A16" w:rsidRDefault="007E2A16" w:rsidP="007E2A16">
      <w:pPr>
        <w:autoSpaceDE w:val="0"/>
        <w:autoSpaceDN w:val="0"/>
        <w:adjustRightInd w:val="0"/>
        <w:spacing w:after="0" w:line="240" w:lineRule="auto"/>
        <w:rPr>
          <w:rFonts w:ascii="Times New Roman" w:hAnsi="Times New Roman" w:cs="Times New Roman"/>
          <w:color w:val="000000"/>
          <w:sz w:val="20"/>
          <w:szCs w:val="20"/>
        </w:rPr>
      </w:pPr>
    </w:p>
    <w:p w14:paraId="09D5473A" w14:textId="1A1576DA" w:rsidR="007E2A16" w:rsidRPr="006C7D10" w:rsidRDefault="007E2A16" w:rsidP="007E2A16">
      <w:pPr>
        <w:autoSpaceDE w:val="0"/>
        <w:autoSpaceDN w:val="0"/>
        <w:adjustRightInd w:val="0"/>
        <w:spacing w:after="0" w:line="240" w:lineRule="auto"/>
        <w:jc w:val="both"/>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The Companies Act, 2013, read with Regulation 25(7) of the SEBI Listing Regulations places increased responsibilities on Independent Directors of the Company. In accordance with the requirements of this Regulation, the Company needs to familiarize the Independent Directors (hereinafter referred as “Directors”) through Familiarization Programme (hereinafter referred as </w:t>
      </w:r>
      <w:r w:rsidRPr="006C7D10">
        <w:rPr>
          <w:rFonts w:ascii="Times New Roman" w:hAnsi="Times New Roman" w:cs="Times New Roman"/>
          <w:color w:val="000000"/>
          <w:sz w:val="20"/>
          <w:szCs w:val="20"/>
        </w:rPr>
        <w:t>“Programme</w:t>
      </w:r>
      <w:r w:rsidRPr="007E2A16">
        <w:rPr>
          <w:rFonts w:ascii="Times New Roman" w:hAnsi="Times New Roman" w:cs="Times New Roman"/>
          <w:color w:val="000000"/>
          <w:sz w:val="20"/>
          <w:szCs w:val="20"/>
        </w:rPr>
        <w:t>”) and provide an insight into the Company to enable the Directors to underst</w:t>
      </w:r>
      <w:r w:rsidR="006C7D10">
        <w:rPr>
          <w:rFonts w:ascii="Times New Roman" w:hAnsi="Times New Roman" w:cs="Times New Roman"/>
          <w:color w:val="000000"/>
          <w:sz w:val="20"/>
          <w:szCs w:val="20"/>
        </w:rPr>
        <w:t>and</w:t>
      </w:r>
      <w:r w:rsidRPr="007E2A16">
        <w:rPr>
          <w:rFonts w:ascii="Times New Roman" w:hAnsi="Times New Roman" w:cs="Times New Roman"/>
          <w:color w:val="000000"/>
          <w:sz w:val="20"/>
          <w:szCs w:val="20"/>
        </w:rPr>
        <w:t xml:space="preserve"> and the business of the Company in depth and its strategy, operations and functions whereby they can contribute significantly to the growth of the Company. </w:t>
      </w:r>
    </w:p>
    <w:p w14:paraId="62345224" w14:textId="77777777" w:rsidR="007E2A16" w:rsidRPr="007E2A16" w:rsidRDefault="007E2A16" w:rsidP="007E2A16">
      <w:pPr>
        <w:autoSpaceDE w:val="0"/>
        <w:autoSpaceDN w:val="0"/>
        <w:adjustRightInd w:val="0"/>
        <w:spacing w:after="0" w:line="240" w:lineRule="auto"/>
        <w:jc w:val="both"/>
        <w:rPr>
          <w:rFonts w:ascii="Times New Roman" w:hAnsi="Times New Roman" w:cs="Times New Roman"/>
          <w:color w:val="000000"/>
          <w:sz w:val="20"/>
          <w:szCs w:val="20"/>
        </w:rPr>
      </w:pPr>
    </w:p>
    <w:p w14:paraId="561A4280" w14:textId="0C4014C2" w:rsidR="007E2A16" w:rsidRPr="006C7D10" w:rsidRDefault="007E2A16" w:rsidP="007E2A16">
      <w:pPr>
        <w:autoSpaceDE w:val="0"/>
        <w:autoSpaceDN w:val="0"/>
        <w:adjustRightInd w:val="0"/>
        <w:spacing w:after="0" w:line="240" w:lineRule="auto"/>
        <w:rPr>
          <w:rFonts w:ascii="Times New Roman" w:hAnsi="Times New Roman" w:cs="Times New Roman"/>
          <w:b/>
          <w:bCs/>
          <w:color w:val="000000"/>
          <w:sz w:val="20"/>
          <w:szCs w:val="20"/>
          <w:u w:val="single"/>
        </w:rPr>
      </w:pPr>
      <w:r w:rsidRPr="007E2A16">
        <w:rPr>
          <w:rFonts w:ascii="Times New Roman" w:hAnsi="Times New Roman" w:cs="Times New Roman"/>
          <w:b/>
          <w:bCs/>
          <w:color w:val="000000"/>
          <w:sz w:val="20"/>
          <w:szCs w:val="20"/>
          <w:u w:val="single"/>
        </w:rPr>
        <w:t xml:space="preserve">Applicability </w:t>
      </w:r>
    </w:p>
    <w:p w14:paraId="11691C9D" w14:textId="77777777" w:rsidR="007E2A16" w:rsidRPr="007E2A16" w:rsidRDefault="007E2A16" w:rsidP="007E2A16">
      <w:pPr>
        <w:autoSpaceDE w:val="0"/>
        <w:autoSpaceDN w:val="0"/>
        <w:adjustRightInd w:val="0"/>
        <w:spacing w:after="0" w:line="240" w:lineRule="auto"/>
        <w:rPr>
          <w:rFonts w:ascii="Times New Roman" w:hAnsi="Times New Roman" w:cs="Times New Roman"/>
          <w:color w:val="000000"/>
          <w:sz w:val="20"/>
          <w:szCs w:val="20"/>
          <w:u w:val="single"/>
        </w:rPr>
      </w:pPr>
    </w:p>
    <w:p w14:paraId="1A1E0D79" w14:textId="47380CB0" w:rsidR="00006ED4" w:rsidRDefault="007E2A16" w:rsidP="007E2A16">
      <w:pPr>
        <w:autoSpaceDE w:val="0"/>
        <w:autoSpaceDN w:val="0"/>
        <w:adjustRightInd w:val="0"/>
        <w:spacing w:after="0" w:line="240" w:lineRule="auto"/>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This Policy applies to the Independent Directors of </w:t>
      </w:r>
      <w:r w:rsidR="00E449DE" w:rsidRPr="00E449DE">
        <w:rPr>
          <w:rFonts w:ascii="Times New Roman" w:hAnsi="Times New Roman" w:cs="Times New Roman"/>
          <w:color w:val="000000"/>
          <w:sz w:val="20"/>
          <w:szCs w:val="20"/>
        </w:rPr>
        <w:t>Meson Valves India Limited</w:t>
      </w:r>
      <w:r w:rsidR="00E449DE">
        <w:rPr>
          <w:rFonts w:ascii="Times New Roman" w:hAnsi="Times New Roman" w:cs="Times New Roman"/>
          <w:color w:val="000000"/>
          <w:sz w:val="20"/>
          <w:szCs w:val="20"/>
        </w:rPr>
        <w:t xml:space="preserve"> </w:t>
      </w:r>
    </w:p>
    <w:p w14:paraId="0A8C1166" w14:textId="77777777" w:rsidR="00E449DE" w:rsidRPr="006C7D10" w:rsidRDefault="00E449DE" w:rsidP="007E2A16">
      <w:pPr>
        <w:autoSpaceDE w:val="0"/>
        <w:autoSpaceDN w:val="0"/>
        <w:adjustRightInd w:val="0"/>
        <w:spacing w:after="0" w:line="240" w:lineRule="auto"/>
        <w:rPr>
          <w:rFonts w:ascii="Times New Roman" w:hAnsi="Times New Roman" w:cs="Times New Roman"/>
          <w:b/>
          <w:bCs/>
          <w:color w:val="000000"/>
          <w:sz w:val="20"/>
          <w:szCs w:val="20"/>
        </w:rPr>
      </w:pPr>
    </w:p>
    <w:p w14:paraId="7688E421" w14:textId="16570FDC" w:rsidR="007E2A16" w:rsidRPr="006C7D10" w:rsidRDefault="007E2A16" w:rsidP="007E2A16">
      <w:pPr>
        <w:autoSpaceDE w:val="0"/>
        <w:autoSpaceDN w:val="0"/>
        <w:adjustRightInd w:val="0"/>
        <w:spacing w:after="0" w:line="240" w:lineRule="auto"/>
        <w:rPr>
          <w:rFonts w:ascii="Times New Roman" w:hAnsi="Times New Roman" w:cs="Times New Roman"/>
          <w:b/>
          <w:bCs/>
          <w:color w:val="000000"/>
          <w:sz w:val="20"/>
          <w:szCs w:val="20"/>
          <w:u w:val="single"/>
        </w:rPr>
      </w:pPr>
      <w:r w:rsidRPr="007E2A16">
        <w:rPr>
          <w:rFonts w:ascii="Times New Roman" w:hAnsi="Times New Roman" w:cs="Times New Roman"/>
          <w:b/>
          <w:bCs/>
          <w:color w:val="000000"/>
          <w:sz w:val="20"/>
          <w:szCs w:val="20"/>
          <w:u w:val="single"/>
        </w:rPr>
        <w:t xml:space="preserve">Purpose &amp; Objective </w:t>
      </w:r>
    </w:p>
    <w:p w14:paraId="250815C9" w14:textId="77777777" w:rsidR="007E2A16" w:rsidRPr="007E2A16" w:rsidRDefault="007E2A16" w:rsidP="007E2A16">
      <w:pPr>
        <w:autoSpaceDE w:val="0"/>
        <w:autoSpaceDN w:val="0"/>
        <w:adjustRightInd w:val="0"/>
        <w:spacing w:after="0" w:line="240" w:lineRule="auto"/>
        <w:rPr>
          <w:rFonts w:ascii="Times New Roman" w:hAnsi="Times New Roman" w:cs="Times New Roman"/>
          <w:color w:val="000000"/>
          <w:sz w:val="20"/>
          <w:szCs w:val="20"/>
          <w:u w:val="single"/>
        </w:rPr>
      </w:pPr>
    </w:p>
    <w:p w14:paraId="7CA4CCA2" w14:textId="3BDDA31F" w:rsidR="007E2A16" w:rsidRPr="006C7D10" w:rsidRDefault="007E2A16" w:rsidP="007E2A16">
      <w:pPr>
        <w:autoSpaceDE w:val="0"/>
        <w:autoSpaceDN w:val="0"/>
        <w:adjustRightInd w:val="0"/>
        <w:spacing w:after="0" w:line="240" w:lineRule="auto"/>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By means of the Programme, the Company intends to achieve the following </w:t>
      </w:r>
      <w:r w:rsidRPr="006C7D10">
        <w:rPr>
          <w:rFonts w:ascii="Times New Roman" w:hAnsi="Times New Roman" w:cs="Times New Roman"/>
          <w:color w:val="000000"/>
          <w:sz w:val="20"/>
          <w:szCs w:val="20"/>
        </w:rPr>
        <w:t>objective:</w:t>
      </w:r>
      <w:r w:rsidRPr="007E2A16">
        <w:rPr>
          <w:rFonts w:ascii="Times New Roman" w:hAnsi="Times New Roman" w:cs="Times New Roman"/>
          <w:color w:val="000000"/>
          <w:sz w:val="20"/>
          <w:szCs w:val="20"/>
        </w:rPr>
        <w:t xml:space="preserve"> </w:t>
      </w:r>
    </w:p>
    <w:p w14:paraId="4EDA1D43" w14:textId="77777777" w:rsidR="007E2A16" w:rsidRPr="006C7D10" w:rsidRDefault="007E2A16" w:rsidP="007E2A16">
      <w:pPr>
        <w:autoSpaceDE w:val="0"/>
        <w:autoSpaceDN w:val="0"/>
        <w:adjustRightInd w:val="0"/>
        <w:spacing w:after="21" w:line="240" w:lineRule="auto"/>
        <w:rPr>
          <w:rFonts w:ascii="Times New Roman" w:hAnsi="Times New Roman" w:cs="Times New Roman"/>
          <w:color w:val="000000"/>
          <w:sz w:val="20"/>
          <w:szCs w:val="20"/>
        </w:rPr>
      </w:pPr>
    </w:p>
    <w:p w14:paraId="594B4C6D" w14:textId="10A2C131" w:rsidR="007E2A16" w:rsidRPr="006C7D10" w:rsidRDefault="007E2A16" w:rsidP="007E2A16">
      <w:pPr>
        <w:pStyle w:val="ListParagraph"/>
        <w:numPr>
          <w:ilvl w:val="0"/>
          <w:numId w:val="9"/>
        </w:num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 xml:space="preserve">To appraise the Directors about the operating system of the Company for its business operations; </w:t>
      </w:r>
    </w:p>
    <w:p w14:paraId="2996957A" w14:textId="765614F2" w:rsidR="007E2A16" w:rsidRPr="006C7D10" w:rsidRDefault="007E2A16" w:rsidP="007E2A16">
      <w:pPr>
        <w:pStyle w:val="ListParagraph"/>
        <w:autoSpaceDE w:val="0"/>
        <w:autoSpaceDN w:val="0"/>
        <w:adjustRightInd w:val="0"/>
        <w:spacing w:after="21" w:line="240" w:lineRule="auto"/>
        <w:jc w:val="both"/>
        <w:rPr>
          <w:rFonts w:ascii="Times New Roman" w:hAnsi="Times New Roman" w:cs="Times New Roman"/>
          <w:color w:val="000000"/>
          <w:sz w:val="20"/>
          <w:szCs w:val="20"/>
        </w:rPr>
      </w:pPr>
    </w:p>
    <w:p w14:paraId="38BFC8E4" w14:textId="78211E5C" w:rsidR="007E2A16" w:rsidRPr="007E2A16" w:rsidRDefault="007E2A16" w:rsidP="007E2A16">
      <w:pPr>
        <w:pStyle w:val="ListParagraph"/>
        <w:numPr>
          <w:ilvl w:val="0"/>
          <w:numId w:val="9"/>
        </w:numPr>
        <w:autoSpaceDE w:val="0"/>
        <w:autoSpaceDN w:val="0"/>
        <w:adjustRightInd w:val="0"/>
        <w:spacing w:after="21" w:line="240" w:lineRule="auto"/>
        <w:jc w:val="both"/>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To inform them of all the laws, rules, regulations and guidelines applicable to the Company; </w:t>
      </w:r>
    </w:p>
    <w:p w14:paraId="2DDEBEDB" w14:textId="765EB457" w:rsidR="007E2A16" w:rsidRPr="006C7D10" w:rsidRDefault="007E2A16" w:rsidP="007E2A16">
      <w:pPr>
        <w:pStyle w:val="ListParagraph"/>
        <w:autoSpaceDE w:val="0"/>
        <w:autoSpaceDN w:val="0"/>
        <w:adjustRightInd w:val="0"/>
        <w:spacing w:after="21" w:line="240" w:lineRule="auto"/>
        <w:jc w:val="both"/>
        <w:rPr>
          <w:rFonts w:ascii="Times New Roman" w:hAnsi="Times New Roman" w:cs="Times New Roman"/>
          <w:color w:val="000000"/>
          <w:sz w:val="20"/>
          <w:szCs w:val="20"/>
        </w:rPr>
      </w:pPr>
    </w:p>
    <w:p w14:paraId="308A9DC2" w14:textId="17166448" w:rsidR="007E2A16" w:rsidRPr="006C7D10" w:rsidRDefault="007E2A16" w:rsidP="007E2A16">
      <w:pPr>
        <w:pStyle w:val="ListParagraph"/>
        <w:numPr>
          <w:ilvl w:val="0"/>
          <w:numId w:val="9"/>
        </w:numPr>
        <w:autoSpaceDE w:val="0"/>
        <w:autoSpaceDN w:val="0"/>
        <w:adjustRightInd w:val="0"/>
        <w:spacing w:after="21" w:line="240" w:lineRule="auto"/>
        <w:jc w:val="both"/>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To make them aware of the rules, responsibilities, liabilities pursuant to the Listing Agreement and </w:t>
      </w:r>
      <w:r w:rsidRPr="006C7D10">
        <w:rPr>
          <w:rFonts w:ascii="Times New Roman" w:hAnsi="Times New Roman" w:cs="Times New Roman"/>
          <w:color w:val="000000"/>
          <w:sz w:val="20"/>
          <w:szCs w:val="20"/>
        </w:rPr>
        <w:t xml:space="preserve">the Companies Act, 2013 and Rules made thereunder; </w:t>
      </w:r>
    </w:p>
    <w:p w14:paraId="13806B39" w14:textId="77777777" w:rsidR="007E2A16" w:rsidRPr="006C7D10" w:rsidRDefault="007E2A16" w:rsidP="007E2A16">
      <w:pPr>
        <w:pStyle w:val="ListParagraph"/>
        <w:autoSpaceDE w:val="0"/>
        <w:autoSpaceDN w:val="0"/>
        <w:adjustRightInd w:val="0"/>
        <w:spacing w:after="21" w:line="240" w:lineRule="auto"/>
        <w:jc w:val="both"/>
        <w:rPr>
          <w:rFonts w:ascii="Times New Roman" w:hAnsi="Times New Roman" w:cs="Times New Roman"/>
          <w:color w:val="000000"/>
          <w:sz w:val="20"/>
          <w:szCs w:val="20"/>
        </w:rPr>
      </w:pPr>
    </w:p>
    <w:p w14:paraId="50D2E787" w14:textId="63D4DED3" w:rsidR="007E2A16" w:rsidRPr="006C7D10" w:rsidRDefault="007E2A16" w:rsidP="007E2A16">
      <w:pPr>
        <w:pStyle w:val="ListParagraph"/>
        <w:numPr>
          <w:ilvl w:val="0"/>
          <w:numId w:val="9"/>
        </w:numPr>
        <w:autoSpaceDE w:val="0"/>
        <w:autoSpaceDN w:val="0"/>
        <w:adjustRightInd w:val="0"/>
        <w:spacing w:after="21" w:line="240" w:lineRule="auto"/>
        <w:jc w:val="both"/>
        <w:rPr>
          <w:rFonts w:ascii="Times New Roman" w:hAnsi="Times New Roman" w:cs="Times New Roman"/>
          <w:color w:val="000000"/>
          <w:sz w:val="20"/>
          <w:szCs w:val="20"/>
        </w:rPr>
      </w:pPr>
      <w:r w:rsidRPr="007E2A16">
        <w:rPr>
          <w:rFonts w:ascii="Times New Roman" w:hAnsi="Times New Roman" w:cs="Times New Roman"/>
          <w:color w:val="000000"/>
          <w:sz w:val="20"/>
          <w:szCs w:val="20"/>
        </w:rPr>
        <w:t xml:space="preserve">To generate and obtain valuable and informed decision from the Directors on the matters to be brought or discussed at the Board Meetings. </w:t>
      </w:r>
    </w:p>
    <w:p w14:paraId="3BE1542D" w14:textId="77777777" w:rsidR="007E2A16" w:rsidRPr="006C7D10" w:rsidRDefault="007E2A16" w:rsidP="007E2A16">
      <w:pPr>
        <w:autoSpaceDE w:val="0"/>
        <w:autoSpaceDN w:val="0"/>
        <w:adjustRightInd w:val="0"/>
        <w:spacing w:after="21" w:line="240" w:lineRule="auto"/>
        <w:jc w:val="both"/>
        <w:rPr>
          <w:rFonts w:ascii="Times New Roman" w:hAnsi="Times New Roman" w:cs="Times New Roman"/>
          <w:color w:val="000000"/>
          <w:sz w:val="20"/>
          <w:szCs w:val="20"/>
        </w:rPr>
      </w:pPr>
    </w:p>
    <w:p w14:paraId="2409EA82" w14:textId="4E67233B" w:rsidR="007E2A16" w:rsidRPr="006C7D10" w:rsidRDefault="007E2A16" w:rsidP="007E2A16">
      <w:pPr>
        <w:autoSpaceDE w:val="0"/>
        <w:autoSpaceDN w:val="0"/>
        <w:adjustRightInd w:val="0"/>
        <w:spacing w:after="21" w:line="240" w:lineRule="auto"/>
        <w:jc w:val="both"/>
        <w:rPr>
          <w:rFonts w:ascii="Times New Roman" w:hAnsi="Times New Roman" w:cs="Times New Roman"/>
          <w:b/>
          <w:bCs/>
          <w:color w:val="000000"/>
          <w:sz w:val="20"/>
          <w:szCs w:val="20"/>
          <w:u w:val="single"/>
        </w:rPr>
      </w:pPr>
      <w:r w:rsidRPr="006C7D10">
        <w:rPr>
          <w:rFonts w:ascii="Times New Roman" w:hAnsi="Times New Roman" w:cs="Times New Roman"/>
          <w:b/>
          <w:bCs/>
          <w:color w:val="000000"/>
          <w:sz w:val="20"/>
          <w:szCs w:val="20"/>
          <w:u w:val="single"/>
        </w:rPr>
        <w:t>Contents of the Programme</w:t>
      </w:r>
    </w:p>
    <w:p w14:paraId="65BF62F3" w14:textId="77777777" w:rsidR="007E2A16" w:rsidRPr="006C7D10" w:rsidRDefault="007E2A16" w:rsidP="007E2A16">
      <w:pPr>
        <w:autoSpaceDE w:val="0"/>
        <w:autoSpaceDN w:val="0"/>
        <w:adjustRightInd w:val="0"/>
        <w:spacing w:after="21" w:line="240" w:lineRule="auto"/>
        <w:jc w:val="both"/>
        <w:rPr>
          <w:rFonts w:ascii="Times New Roman" w:hAnsi="Times New Roman" w:cs="Times New Roman"/>
          <w:b/>
          <w:bCs/>
          <w:color w:val="000000"/>
          <w:sz w:val="20"/>
          <w:szCs w:val="20"/>
        </w:rPr>
      </w:pPr>
    </w:p>
    <w:p w14:paraId="2B7634FA" w14:textId="7A440048" w:rsidR="007E2A16" w:rsidRPr="006C7D10" w:rsidRDefault="007E2A16" w:rsidP="007E2A16">
      <w:p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The basic theme of the programme would, inter alia, include –</w:t>
      </w:r>
    </w:p>
    <w:p w14:paraId="32297932" w14:textId="77777777" w:rsidR="006C7D10" w:rsidRPr="006C7D10" w:rsidRDefault="006C7D10" w:rsidP="006C7D10">
      <w:pPr>
        <w:autoSpaceDE w:val="0"/>
        <w:autoSpaceDN w:val="0"/>
        <w:adjustRightInd w:val="0"/>
        <w:spacing w:after="21" w:line="240" w:lineRule="auto"/>
        <w:jc w:val="both"/>
        <w:rPr>
          <w:rFonts w:ascii="Times New Roman" w:hAnsi="Times New Roman" w:cs="Times New Roman"/>
          <w:color w:val="000000"/>
          <w:sz w:val="20"/>
          <w:szCs w:val="20"/>
        </w:rPr>
      </w:pPr>
    </w:p>
    <w:p w14:paraId="70DB13B0" w14:textId="6F3DD536" w:rsidR="007E2A16" w:rsidRPr="006C7D10" w:rsidRDefault="007E2A16" w:rsidP="006C7D10">
      <w:pPr>
        <w:pStyle w:val="ListParagraph"/>
        <w:numPr>
          <w:ilvl w:val="0"/>
          <w:numId w:val="10"/>
        </w:num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Roles, Rights, Duties, Responsibilities and Liabilities of the Directors;</w:t>
      </w:r>
    </w:p>
    <w:p w14:paraId="5DA0CD1F" w14:textId="77777777" w:rsidR="006C7D10" w:rsidRPr="006C7D10" w:rsidRDefault="006C7D10" w:rsidP="006C7D10">
      <w:pPr>
        <w:pStyle w:val="ListParagraph"/>
        <w:autoSpaceDE w:val="0"/>
        <w:autoSpaceDN w:val="0"/>
        <w:adjustRightInd w:val="0"/>
        <w:spacing w:after="21" w:line="240" w:lineRule="auto"/>
        <w:jc w:val="both"/>
        <w:rPr>
          <w:rFonts w:ascii="Times New Roman" w:hAnsi="Times New Roman" w:cs="Times New Roman"/>
          <w:color w:val="000000"/>
          <w:sz w:val="20"/>
          <w:szCs w:val="20"/>
        </w:rPr>
      </w:pPr>
    </w:p>
    <w:p w14:paraId="1F8F41F9" w14:textId="7CEA0549" w:rsidR="007E2A16" w:rsidRPr="006C7D10" w:rsidRDefault="007E2A16" w:rsidP="006C7D10">
      <w:pPr>
        <w:pStyle w:val="ListParagraph"/>
        <w:numPr>
          <w:ilvl w:val="0"/>
          <w:numId w:val="10"/>
        </w:num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Business Model of the Company thereby including the nature of industry in which the Company fails, its product and services, geographical area of operation of the Company;</w:t>
      </w:r>
    </w:p>
    <w:p w14:paraId="13825833" w14:textId="77777777" w:rsidR="006C7D10" w:rsidRPr="006C7D10" w:rsidRDefault="006C7D10" w:rsidP="006C7D10">
      <w:pPr>
        <w:pStyle w:val="ListParagraph"/>
        <w:rPr>
          <w:rFonts w:ascii="Times New Roman" w:hAnsi="Times New Roman" w:cs="Times New Roman"/>
          <w:color w:val="000000"/>
          <w:sz w:val="20"/>
          <w:szCs w:val="20"/>
        </w:rPr>
      </w:pPr>
    </w:p>
    <w:p w14:paraId="55E2AAD3" w14:textId="37BAC531" w:rsidR="007E2A16" w:rsidRPr="006C7D10" w:rsidRDefault="007E2A16" w:rsidP="007E2A16">
      <w:pPr>
        <w:pStyle w:val="ListParagraph"/>
        <w:numPr>
          <w:ilvl w:val="0"/>
          <w:numId w:val="10"/>
        </w:num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Management Techniques.</w:t>
      </w:r>
    </w:p>
    <w:p w14:paraId="10E81E7A" w14:textId="77777777" w:rsidR="006C7D10" w:rsidRPr="006C7D10" w:rsidRDefault="006C7D10" w:rsidP="006C7D10">
      <w:pPr>
        <w:pStyle w:val="ListParagraph"/>
        <w:rPr>
          <w:rFonts w:ascii="Times New Roman" w:hAnsi="Times New Roman" w:cs="Times New Roman"/>
          <w:color w:val="000000"/>
          <w:sz w:val="20"/>
          <w:szCs w:val="20"/>
        </w:rPr>
      </w:pPr>
    </w:p>
    <w:p w14:paraId="73C0316C" w14:textId="3940899B" w:rsidR="007E2A16" w:rsidRPr="006C7D10" w:rsidRDefault="007E2A16" w:rsidP="007E2A16">
      <w:pPr>
        <w:pStyle w:val="ListParagraph"/>
        <w:numPr>
          <w:ilvl w:val="0"/>
          <w:numId w:val="10"/>
        </w:num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Visit to the manufacturing units to make them understand the manufacturing operations, etc.</w:t>
      </w:r>
    </w:p>
    <w:p w14:paraId="0A05434B" w14:textId="77777777" w:rsidR="006C7D10" w:rsidRPr="006C7D10" w:rsidRDefault="006C7D10" w:rsidP="007E2A16">
      <w:pPr>
        <w:autoSpaceDE w:val="0"/>
        <w:autoSpaceDN w:val="0"/>
        <w:adjustRightInd w:val="0"/>
        <w:spacing w:after="21" w:line="240" w:lineRule="auto"/>
        <w:jc w:val="both"/>
        <w:rPr>
          <w:rFonts w:ascii="Times New Roman" w:hAnsi="Times New Roman" w:cs="Times New Roman"/>
          <w:color w:val="000000"/>
          <w:sz w:val="20"/>
          <w:szCs w:val="20"/>
        </w:rPr>
      </w:pPr>
    </w:p>
    <w:p w14:paraId="2F34F518" w14:textId="06F33871" w:rsidR="007E2A16" w:rsidRPr="006C7D10" w:rsidRDefault="007E2A16" w:rsidP="007E2A16">
      <w:pPr>
        <w:autoSpaceDE w:val="0"/>
        <w:autoSpaceDN w:val="0"/>
        <w:adjustRightInd w:val="0"/>
        <w:spacing w:after="21" w:line="240" w:lineRule="auto"/>
        <w:jc w:val="both"/>
        <w:rPr>
          <w:rFonts w:ascii="Times New Roman" w:hAnsi="Times New Roman" w:cs="Times New Roman"/>
          <w:b/>
          <w:bCs/>
          <w:color w:val="000000"/>
          <w:sz w:val="20"/>
          <w:szCs w:val="20"/>
          <w:u w:val="single"/>
        </w:rPr>
      </w:pPr>
      <w:r w:rsidRPr="006C7D10">
        <w:rPr>
          <w:rFonts w:ascii="Times New Roman" w:hAnsi="Times New Roman" w:cs="Times New Roman"/>
          <w:b/>
          <w:bCs/>
          <w:color w:val="000000"/>
          <w:sz w:val="20"/>
          <w:szCs w:val="20"/>
          <w:u w:val="single"/>
        </w:rPr>
        <w:t>Timeline of the Programme</w:t>
      </w:r>
    </w:p>
    <w:p w14:paraId="3BC8F043" w14:textId="77777777" w:rsidR="006C7D10" w:rsidRPr="006C7D10" w:rsidRDefault="006C7D10" w:rsidP="007E2A16">
      <w:pPr>
        <w:autoSpaceDE w:val="0"/>
        <w:autoSpaceDN w:val="0"/>
        <w:adjustRightInd w:val="0"/>
        <w:spacing w:after="21" w:line="240" w:lineRule="auto"/>
        <w:jc w:val="both"/>
        <w:rPr>
          <w:rFonts w:ascii="Times New Roman" w:hAnsi="Times New Roman" w:cs="Times New Roman"/>
          <w:b/>
          <w:bCs/>
          <w:color w:val="000000"/>
          <w:sz w:val="20"/>
          <w:szCs w:val="20"/>
          <w:u w:val="single"/>
        </w:rPr>
      </w:pPr>
    </w:p>
    <w:p w14:paraId="1DAB731C" w14:textId="77777777" w:rsidR="007E2A16" w:rsidRPr="006C7D10" w:rsidRDefault="007E2A16" w:rsidP="006C7D10">
      <w:p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Programme would be conducted and presentations would be made periodically to the Directors by the Senior Management personnel.</w:t>
      </w:r>
    </w:p>
    <w:p w14:paraId="31A140DA" w14:textId="77777777" w:rsidR="006C7D10" w:rsidRPr="006C7D10" w:rsidRDefault="006C7D10" w:rsidP="005D2DE6">
      <w:pPr>
        <w:autoSpaceDE w:val="0"/>
        <w:autoSpaceDN w:val="0"/>
        <w:adjustRightInd w:val="0"/>
        <w:spacing w:after="0" w:line="240" w:lineRule="auto"/>
        <w:jc w:val="both"/>
        <w:rPr>
          <w:rFonts w:ascii="Times New Roman" w:hAnsi="Times New Roman" w:cs="Times New Roman"/>
          <w:color w:val="000000"/>
          <w:sz w:val="20"/>
          <w:szCs w:val="20"/>
        </w:rPr>
      </w:pPr>
    </w:p>
    <w:p w14:paraId="787522C2" w14:textId="7C32F9BF" w:rsidR="007E2A16" w:rsidRPr="006C7D10" w:rsidRDefault="007E2A16" w:rsidP="006C7D10">
      <w:p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 xml:space="preserve">It may circulate news and articles about the </w:t>
      </w:r>
      <w:r w:rsidR="006C7D10" w:rsidRPr="006C7D10">
        <w:rPr>
          <w:rFonts w:ascii="Times New Roman" w:hAnsi="Times New Roman" w:cs="Times New Roman"/>
          <w:color w:val="000000"/>
          <w:sz w:val="20"/>
          <w:szCs w:val="20"/>
        </w:rPr>
        <w:t>industry</w:t>
      </w:r>
      <w:r w:rsidRPr="006C7D10">
        <w:rPr>
          <w:rFonts w:ascii="Times New Roman" w:hAnsi="Times New Roman" w:cs="Times New Roman"/>
          <w:color w:val="000000"/>
          <w:sz w:val="20"/>
          <w:szCs w:val="20"/>
        </w:rPr>
        <w:t xml:space="preserve"> and business as and when some </w:t>
      </w:r>
      <w:proofErr w:type="spellStart"/>
      <w:r w:rsidRPr="006C7D10">
        <w:rPr>
          <w:rFonts w:ascii="Times New Roman" w:hAnsi="Times New Roman" w:cs="Times New Roman"/>
          <w:color w:val="000000"/>
          <w:sz w:val="20"/>
          <w:szCs w:val="20"/>
        </w:rPr>
        <w:t>upd</w:t>
      </w:r>
      <w:r w:rsidR="00186CE9">
        <w:rPr>
          <w:rFonts w:ascii="Times New Roman" w:hAnsi="Times New Roman" w:cs="Times New Roman"/>
          <w:color w:val="000000"/>
          <w:sz w:val="20"/>
          <w:szCs w:val="20"/>
        </w:rPr>
        <w:t>a</w:t>
      </w:r>
      <w:r w:rsidRPr="006C7D10">
        <w:rPr>
          <w:rFonts w:ascii="Times New Roman" w:hAnsi="Times New Roman" w:cs="Times New Roman"/>
          <w:color w:val="000000"/>
          <w:sz w:val="20"/>
          <w:szCs w:val="20"/>
        </w:rPr>
        <w:t>tion</w:t>
      </w:r>
      <w:proofErr w:type="spellEnd"/>
      <w:r w:rsidRPr="006C7D10">
        <w:rPr>
          <w:rFonts w:ascii="Times New Roman" w:hAnsi="Times New Roman" w:cs="Times New Roman"/>
          <w:color w:val="000000"/>
          <w:sz w:val="20"/>
          <w:szCs w:val="20"/>
        </w:rPr>
        <w:t xml:space="preserve"> is required. The Company would conduct an introductory familiarization programme / presentation whenever any new Director is inducted in the Board of the Company.</w:t>
      </w:r>
    </w:p>
    <w:p w14:paraId="2C095A58" w14:textId="7DDBB8E2" w:rsidR="006C7D10" w:rsidRPr="006C7D10" w:rsidRDefault="006C7D10" w:rsidP="005D2DE6">
      <w:pPr>
        <w:autoSpaceDE w:val="0"/>
        <w:autoSpaceDN w:val="0"/>
        <w:adjustRightInd w:val="0"/>
        <w:spacing w:after="0" w:line="240" w:lineRule="auto"/>
        <w:jc w:val="both"/>
        <w:rPr>
          <w:rFonts w:ascii="Times New Roman" w:hAnsi="Times New Roman" w:cs="Times New Roman"/>
          <w:color w:val="000000"/>
          <w:sz w:val="20"/>
          <w:szCs w:val="20"/>
        </w:rPr>
      </w:pPr>
    </w:p>
    <w:p w14:paraId="510453C0" w14:textId="77777777" w:rsidR="006C7D10" w:rsidRPr="006C7D10" w:rsidRDefault="006C7D10" w:rsidP="006C7D10">
      <w:pPr>
        <w:autoSpaceDE w:val="0"/>
        <w:autoSpaceDN w:val="0"/>
        <w:adjustRightInd w:val="0"/>
        <w:spacing w:after="21" w:line="240" w:lineRule="auto"/>
        <w:jc w:val="both"/>
        <w:rPr>
          <w:rFonts w:ascii="Times New Roman" w:hAnsi="Times New Roman" w:cs="Times New Roman"/>
          <w:b/>
          <w:bCs/>
          <w:color w:val="000000"/>
          <w:sz w:val="20"/>
          <w:szCs w:val="20"/>
          <w:u w:val="single"/>
        </w:rPr>
      </w:pPr>
      <w:r w:rsidRPr="006C7D10">
        <w:rPr>
          <w:rFonts w:ascii="Times New Roman" w:hAnsi="Times New Roman" w:cs="Times New Roman"/>
          <w:b/>
          <w:bCs/>
          <w:color w:val="000000"/>
          <w:sz w:val="20"/>
          <w:szCs w:val="20"/>
          <w:u w:val="single"/>
        </w:rPr>
        <w:t>Amendment</w:t>
      </w:r>
    </w:p>
    <w:p w14:paraId="59483338" w14:textId="77777777" w:rsidR="006C7D10" w:rsidRPr="006C7D10" w:rsidRDefault="006C7D10" w:rsidP="006C7D10">
      <w:pPr>
        <w:autoSpaceDE w:val="0"/>
        <w:autoSpaceDN w:val="0"/>
        <w:adjustRightInd w:val="0"/>
        <w:spacing w:after="21" w:line="240" w:lineRule="auto"/>
        <w:jc w:val="both"/>
        <w:rPr>
          <w:rFonts w:ascii="Times New Roman" w:hAnsi="Times New Roman" w:cs="Times New Roman"/>
          <w:color w:val="000000"/>
          <w:sz w:val="20"/>
          <w:szCs w:val="20"/>
        </w:rPr>
      </w:pPr>
    </w:p>
    <w:p w14:paraId="7150AAE9" w14:textId="63B60770" w:rsidR="006C7D10" w:rsidRPr="006C7D10" w:rsidRDefault="006C7D10" w:rsidP="006C7D10">
      <w:pPr>
        <w:autoSpaceDE w:val="0"/>
        <w:autoSpaceDN w:val="0"/>
        <w:adjustRightInd w:val="0"/>
        <w:spacing w:after="21" w:line="240" w:lineRule="auto"/>
        <w:jc w:val="both"/>
        <w:rPr>
          <w:rFonts w:ascii="Times New Roman" w:hAnsi="Times New Roman" w:cs="Times New Roman"/>
          <w:color w:val="000000"/>
          <w:sz w:val="20"/>
          <w:szCs w:val="20"/>
        </w:rPr>
      </w:pPr>
      <w:r w:rsidRPr="006C7D10">
        <w:rPr>
          <w:rFonts w:ascii="Times New Roman" w:hAnsi="Times New Roman" w:cs="Times New Roman"/>
          <w:color w:val="000000"/>
          <w:sz w:val="20"/>
          <w:szCs w:val="20"/>
        </w:rPr>
        <w:t>Any change in the Policy shall be approved by the Board. The Board shall have the right to withdraw and/or amend any part of this Policy or the entire Policy, at any time, as it deems fit, or from time to time, and the decision of the Board in this respect shall be final and binding. Any subsequent amendment/modification in the Act or the rules framed thereunder or the SEBI Listing Regulations and/or any other laws in this regard shall automatically apply to this Policy.</w:t>
      </w:r>
    </w:p>
    <w:p w14:paraId="1DC25C65" w14:textId="41E1DBE3" w:rsidR="007E2A16" w:rsidRDefault="007E2A16" w:rsidP="003C2537">
      <w:pPr>
        <w:spacing w:after="0" w:line="240" w:lineRule="auto"/>
        <w:jc w:val="center"/>
        <w:rPr>
          <w:rFonts w:ascii="Times New Roman" w:hAnsi="Times New Roman" w:cs="Times New Roman"/>
          <w:b/>
          <w:bCs/>
          <w:sz w:val="20"/>
          <w:szCs w:val="20"/>
        </w:rPr>
      </w:pPr>
    </w:p>
    <w:p w14:paraId="5679699A" w14:textId="77777777" w:rsidR="006C7D10" w:rsidRPr="006C7D10" w:rsidRDefault="006C7D10" w:rsidP="006C7D10">
      <w:pPr>
        <w:spacing w:after="0" w:line="240" w:lineRule="auto"/>
        <w:rPr>
          <w:rFonts w:ascii="Times New Roman" w:hAnsi="Times New Roman" w:cs="Times New Roman"/>
          <w:b/>
          <w:bCs/>
          <w:sz w:val="20"/>
          <w:szCs w:val="20"/>
          <w:u w:val="single"/>
        </w:rPr>
      </w:pPr>
      <w:r w:rsidRPr="006C7D10">
        <w:rPr>
          <w:rFonts w:ascii="Times New Roman" w:hAnsi="Times New Roman" w:cs="Times New Roman"/>
          <w:b/>
          <w:bCs/>
          <w:sz w:val="20"/>
          <w:szCs w:val="20"/>
          <w:u w:val="single"/>
        </w:rPr>
        <w:t>Interpretation</w:t>
      </w:r>
    </w:p>
    <w:p w14:paraId="0ADBFA99" w14:textId="77777777" w:rsidR="006C7D10" w:rsidRDefault="006C7D10" w:rsidP="006C7D10">
      <w:pPr>
        <w:spacing w:after="0" w:line="240" w:lineRule="auto"/>
        <w:jc w:val="center"/>
        <w:rPr>
          <w:rFonts w:ascii="Times New Roman" w:hAnsi="Times New Roman" w:cs="Times New Roman"/>
          <w:b/>
          <w:bCs/>
          <w:sz w:val="20"/>
          <w:szCs w:val="20"/>
        </w:rPr>
      </w:pPr>
    </w:p>
    <w:p w14:paraId="0AD52B70" w14:textId="75FD20B0" w:rsidR="006C7D10" w:rsidRPr="006C7D10" w:rsidRDefault="006C7D10" w:rsidP="006C7D10">
      <w:pPr>
        <w:spacing w:after="0" w:line="240" w:lineRule="auto"/>
        <w:jc w:val="both"/>
        <w:rPr>
          <w:rFonts w:ascii="Times New Roman" w:hAnsi="Times New Roman" w:cs="Times New Roman"/>
          <w:sz w:val="20"/>
          <w:szCs w:val="20"/>
        </w:rPr>
      </w:pPr>
      <w:r w:rsidRPr="006C7D10">
        <w:rPr>
          <w:rFonts w:ascii="Times New Roman" w:hAnsi="Times New Roman" w:cs="Times New Roman"/>
          <w:sz w:val="20"/>
          <w:szCs w:val="20"/>
        </w:rPr>
        <w:t>In any circumstance where the terms of this Policy are inconsistent with any existing or newly enacted law, rule, regulation or standard governing the Company, the said law, rule, regulation or standard will take precedence over this Policy.</w:t>
      </w:r>
    </w:p>
    <w:p w14:paraId="372F811A" w14:textId="77777777" w:rsidR="006C7D10" w:rsidRDefault="006C7D10" w:rsidP="006C7D10">
      <w:pPr>
        <w:spacing w:after="0" w:line="240" w:lineRule="auto"/>
        <w:jc w:val="center"/>
        <w:rPr>
          <w:rFonts w:ascii="Times New Roman" w:hAnsi="Times New Roman" w:cs="Times New Roman"/>
          <w:b/>
          <w:bCs/>
          <w:sz w:val="20"/>
          <w:szCs w:val="20"/>
        </w:rPr>
      </w:pPr>
    </w:p>
    <w:p w14:paraId="2EF03025" w14:textId="50AC06A0" w:rsidR="006C7D10" w:rsidRDefault="006C7D10" w:rsidP="006C7D10">
      <w:pPr>
        <w:spacing w:after="0" w:line="240" w:lineRule="auto"/>
        <w:rPr>
          <w:rFonts w:ascii="Times New Roman" w:hAnsi="Times New Roman" w:cs="Times New Roman"/>
          <w:b/>
          <w:bCs/>
          <w:sz w:val="20"/>
          <w:szCs w:val="20"/>
          <w:u w:val="single"/>
        </w:rPr>
      </w:pPr>
      <w:r w:rsidRPr="006C7D10">
        <w:rPr>
          <w:rFonts w:ascii="Times New Roman" w:hAnsi="Times New Roman" w:cs="Times New Roman"/>
          <w:b/>
          <w:bCs/>
          <w:sz w:val="20"/>
          <w:szCs w:val="20"/>
          <w:u w:val="single"/>
        </w:rPr>
        <w:t>Compliance</w:t>
      </w:r>
    </w:p>
    <w:p w14:paraId="7287033C" w14:textId="77777777" w:rsidR="006C7D10" w:rsidRPr="006C7D10" w:rsidRDefault="006C7D10" w:rsidP="006C7D10">
      <w:pPr>
        <w:spacing w:after="0" w:line="240" w:lineRule="auto"/>
        <w:rPr>
          <w:rFonts w:ascii="Times New Roman" w:hAnsi="Times New Roman" w:cs="Times New Roman"/>
          <w:b/>
          <w:bCs/>
          <w:sz w:val="20"/>
          <w:szCs w:val="20"/>
          <w:u w:val="single"/>
        </w:rPr>
      </w:pPr>
    </w:p>
    <w:p w14:paraId="4F73C7B8" w14:textId="40941034" w:rsidR="006C7D10" w:rsidRDefault="006C7D10" w:rsidP="006C7D10">
      <w:pPr>
        <w:spacing w:after="0" w:line="240" w:lineRule="auto"/>
        <w:jc w:val="both"/>
        <w:rPr>
          <w:rFonts w:ascii="Times New Roman" w:hAnsi="Times New Roman" w:cs="Times New Roman"/>
          <w:sz w:val="20"/>
          <w:szCs w:val="20"/>
        </w:rPr>
      </w:pPr>
      <w:r w:rsidRPr="006C7D10">
        <w:rPr>
          <w:rFonts w:ascii="Times New Roman" w:hAnsi="Times New Roman" w:cs="Times New Roman"/>
          <w:sz w:val="20"/>
          <w:szCs w:val="20"/>
        </w:rPr>
        <w:t>The Compliance Officer shall be responsible for supervision of the Policy. Any queries regarding the policy shall be referred to the Compliance Officer, who is in charge of administering, enforcing and updating the Policy.</w:t>
      </w:r>
    </w:p>
    <w:p w14:paraId="0B3E7B07" w14:textId="77777777" w:rsidR="006C7D10" w:rsidRPr="006C7D10" w:rsidRDefault="006C7D10" w:rsidP="006C7D10">
      <w:pPr>
        <w:spacing w:after="0" w:line="240" w:lineRule="auto"/>
        <w:jc w:val="both"/>
        <w:rPr>
          <w:rFonts w:ascii="Times New Roman" w:hAnsi="Times New Roman" w:cs="Times New Roman"/>
          <w:sz w:val="20"/>
          <w:szCs w:val="20"/>
        </w:rPr>
      </w:pPr>
    </w:p>
    <w:p w14:paraId="27C1B43D" w14:textId="770270BD" w:rsidR="006C7D10" w:rsidRDefault="006C7D10" w:rsidP="006C7D10">
      <w:pPr>
        <w:spacing w:after="0" w:line="240" w:lineRule="auto"/>
        <w:rPr>
          <w:rFonts w:ascii="Times New Roman" w:hAnsi="Times New Roman" w:cs="Times New Roman"/>
          <w:b/>
          <w:bCs/>
          <w:sz w:val="20"/>
          <w:szCs w:val="20"/>
          <w:u w:val="single"/>
        </w:rPr>
      </w:pPr>
      <w:r w:rsidRPr="006C7D10">
        <w:rPr>
          <w:rFonts w:ascii="Times New Roman" w:hAnsi="Times New Roman" w:cs="Times New Roman"/>
          <w:b/>
          <w:bCs/>
          <w:sz w:val="20"/>
          <w:szCs w:val="20"/>
          <w:u w:val="single"/>
        </w:rPr>
        <w:t>Program And Disclosure</w:t>
      </w:r>
    </w:p>
    <w:p w14:paraId="33AC0184" w14:textId="77777777" w:rsidR="006C7D10" w:rsidRPr="006C7D10" w:rsidRDefault="006C7D10" w:rsidP="006C7D10">
      <w:pPr>
        <w:spacing w:after="0" w:line="240" w:lineRule="auto"/>
        <w:rPr>
          <w:rFonts w:ascii="Times New Roman" w:hAnsi="Times New Roman" w:cs="Times New Roman"/>
          <w:b/>
          <w:bCs/>
          <w:sz w:val="20"/>
          <w:szCs w:val="20"/>
          <w:u w:val="single"/>
        </w:rPr>
      </w:pPr>
    </w:p>
    <w:p w14:paraId="4D2C4C32" w14:textId="68C2EC5C" w:rsidR="006C7D10" w:rsidRPr="006C7D10" w:rsidRDefault="006C7D10" w:rsidP="006C7D10">
      <w:pPr>
        <w:spacing w:after="0" w:line="240" w:lineRule="auto"/>
        <w:jc w:val="both"/>
        <w:rPr>
          <w:rFonts w:ascii="Times New Roman" w:hAnsi="Times New Roman" w:cs="Times New Roman"/>
          <w:sz w:val="20"/>
          <w:szCs w:val="20"/>
        </w:rPr>
      </w:pPr>
      <w:r w:rsidRPr="006C7D10">
        <w:rPr>
          <w:rFonts w:ascii="Times New Roman" w:hAnsi="Times New Roman" w:cs="Times New Roman"/>
          <w:sz w:val="20"/>
          <w:szCs w:val="20"/>
        </w:rPr>
        <w:t>Requisite disclosure in the website of the Company would be made as and when such programmes conducted.</w:t>
      </w:r>
    </w:p>
    <w:p w14:paraId="18F2633C" w14:textId="25D5B829" w:rsidR="006C7D10" w:rsidRDefault="006C7D10" w:rsidP="006C7D10">
      <w:pPr>
        <w:spacing w:after="0" w:line="240" w:lineRule="auto"/>
        <w:jc w:val="both"/>
        <w:rPr>
          <w:rFonts w:ascii="Times New Roman" w:hAnsi="Times New Roman" w:cs="Times New Roman"/>
          <w:b/>
          <w:bCs/>
          <w:sz w:val="20"/>
          <w:szCs w:val="20"/>
        </w:rPr>
      </w:pPr>
    </w:p>
    <w:p w14:paraId="1306BBB0" w14:textId="045B0AA9" w:rsidR="006C7D10" w:rsidRDefault="006C7D10" w:rsidP="006C7D10">
      <w:pPr>
        <w:spacing w:after="0" w:line="240" w:lineRule="auto"/>
        <w:jc w:val="both"/>
        <w:rPr>
          <w:rFonts w:ascii="Times New Roman" w:hAnsi="Times New Roman" w:cs="Times New Roman"/>
          <w:b/>
          <w:bCs/>
          <w:sz w:val="20"/>
          <w:szCs w:val="20"/>
        </w:rPr>
      </w:pPr>
    </w:p>
    <w:p w14:paraId="33B49FF4" w14:textId="33693413" w:rsidR="006C7D10" w:rsidRDefault="006C7D10" w:rsidP="006C7D10">
      <w:pPr>
        <w:spacing w:after="0" w:line="240" w:lineRule="auto"/>
        <w:jc w:val="both"/>
        <w:rPr>
          <w:rFonts w:ascii="Times New Roman" w:hAnsi="Times New Roman" w:cs="Times New Roman"/>
          <w:b/>
          <w:bCs/>
          <w:sz w:val="20"/>
          <w:szCs w:val="20"/>
        </w:rPr>
      </w:pPr>
    </w:p>
    <w:p w14:paraId="65FF8DF9" w14:textId="17F677D4" w:rsidR="006C7D10" w:rsidRDefault="006C7D10" w:rsidP="006C7D10">
      <w:pPr>
        <w:spacing w:after="0" w:line="240" w:lineRule="auto"/>
        <w:jc w:val="both"/>
        <w:rPr>
          <w:rFonts w:ascii="Times New Roman" w:hAnsi="Times New Roman" w:cs="Times New Roman"/>
          <w:b/>
          <w:bCs/>
          <w:sz w:val="20"/>
          <w:szCs w:val="20"/>
        </w:rPr>
      </w:pPr>
    </w:p>
    <w:p w14:paraId="655FC8D8" w14:textId="77777777" w:rsidR="006C7D10" w:rsidRPr="006C7D10" w:rsidRDefault="006C7D10" w:rsidP="006C7D10">
      <w:pPr>
        <w:spacing w:after="0" w:line="240" w:lineRule="auto"/>
        <w:jc w:val="both"/>
        <w:rPr>
          <w:rFonts w:ascii="Times New Roman" w:hAnsi="Times New Roman" w:cs="Times New Roman"/>
          <w:b/>
          <w:bCs/>
          <w:sz w:val="20"/>
          <w:szCs w:val="20"/>
        </w:rPr>
      </w:pPr>
    </w:p>
    <w:p w14:paraId="10BD6690" w14:textId="3773F14E" w:rsidR="006C7D10" w:rsidRPr="007E2A16" w:rsidRDefault="006C7D10" w:rsidP="006C7D10">
      <w:pPr>
        <w:spacing w:after="0" w:line="240" w:lineRule="auto"/>
        <w:jc w:val="center"/>
        <w:rPr>
          <w:rFonts w:ascii="Times New Roman" w:hAnsi="Times New Roman" w:cs="Times New Roman"/>
          <w:b/>
          <w:bCs/>
          <w:sz w:val="20"/>
          <w:szCs w:val="20"/>
        </w:rPr>
      </w:pPr>
      <w:r w:rsidRPr="006C7D10">
        <w:rPr>
          <w:rFonts w:ascii="Times New Roman" w:hAnsi="Times New Roman" w:cs="Times New Roman"/>
          <w:b/>
          <w:bCs/>
          <w:sz w:val="20"/>
          <w:szCs w:val="20"/>
        </w:rPr>
        <w:t>**************************</w:t>
      </w:r>
    </w:p>
    <w:sectPr w:rsidR="006C7D10" w:rsidRPr="007E2A16" w:rsidSect="003C2537">
      <w:headerReference w:type="default" r:id="rId8"/>
      <w:footerReference w:type="default" r:id="rId9"/>
      <w:pgSz w:w="12240" w:h="15840" w:code="1"/>
      <w:pgMar w:top="1000" w:right="1300" w:bottom="1077" w:left="1300" w:header="0" w:footer="902"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6BDF" w14:textId="77777777" w:rsidR="007A6666" w:rsidRDefault="007A6666" w:rsidP="003C2537">
      <w:pPr>
        <w:spacing w:after="0" w:line="240" w:lineRule="auto"/>
      </w:pPr>
      <w:r>
        <w:separator/>
      </w:r>
    </w:p>
  </w:endnote>
  <w:endnote w:type="continuationSeparator" w:id="0">
    <w:p w14:paraId="4B87DAAA" w14:textId="77777777" w:rsidR="007A6666" w:rsidRDefault="007A6666" w:rsidP="003C2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6942"/>
      <w:docPartObj>
        <w:docPartGallery w:val="Page Numbers (Bottom of Page)"/>
        <w:docPartUnique/>
      </w:docPartObj>
    </w:sdtPr>
    <w:sdtEndPr>
      <w:rPr>
        <w:noProof/>
      </w:rPr>
    </w:sdtEndPr>
    <w:sdtContent>
      <w:p w14:paraId="7A05333C" w14:textId="637CA57A" w:rsidR="00537FEA" w:rsidRDefault="00537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94FCBC" w14:textId="77777777" w:rsidR="00537FEA" w:rsidRDefault="00537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A025" w14:textId="77777777" w:rsidR="007A6666" w:rsidRDefault="007A6666" w:rsidP="003C2537">
      <w:pPr>
        <w:spacing w:after="0" w:line="240" w:lineRule="auto"/>
      </w:pPr>
      <w:r>
        <w:separator/>
      </w:r>
    </w:p>
  </w:footnote>
  <w:footnote w:type="continuationSeparator" w:id="0">
    <w:p w14:paraId="7B93DC28" w14:textId="77777777" w:rsidR="007A6666" w:rsidRDefault="007A6666" w:rsidP="003C2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7B8F" w14:textId="2E5AADF9" w:rsidR="003C2537" w:rsidRDefault="003C2537">
    <w:pPr>
      <w:pStyle w:val="Header"/>
    </w:pPr>
  </w:p>
  <w:p w14:paraId="4F65B2F1" w14:textId="0B8EA764" w:rsidR="003C2537" w:rsidRDefault="003C2537">
    <w:pPr>
      <w:pStyle w:val="Header"/>
    </w:pPr>
  </w:p>
  <w:p w14:paraId="7AB84F09" w14:textId="62213A69" w:rsidR="003C2537" w:rsidRDefault="00897208" w:rsidP="00006ED4">
    <w:pPr>
      <w:pStyle w:val="Header"/>
      <w:jc w:val="center"/>
    </w:pPr>
    <w:r>
      <w:rPr>
        <w:rFonts w:ascii="Times New Roman" w:hAnsi="Times New Roman" w:cs="Times New Roman"/>
        <w:b/>
        <w:bCs/>
        <w:sz w:val="28"/>
        <w:szCs w:val="28"/>
      </w:rPr>
      <w:t>MESON VALVES INDIA</w:t>
    </w:r>
    <w:r w:rsidR="00006ED4" w:rsidRPr="00006ED4">
      <w:rPr>
        <w:rFonts w:ascii="Times New Roman" w:hAnsi="Times New Roman" w:cs="Times New Roman"/>
        <w:b/>
        <w:bCs/>
        <w:sz w:val="28"/>
        <w:szCs w:val="28"/>
      </w:rPr>
      <w:t xml:space="preserve"> LIMITED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26B"/>
    <w:multiLevelType w:val="hybridMultilevel"/>
    <w:tmpl w:val="CFD809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BC319B"/>
    <w:multiLevelType w:val="hybridMultilevel"/>
    <w:tmpl w:val="943A05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6315F54"/>
    <w:multiLevelType w:val="hybridMultilevel"/>
    <w:tmpl w:val="D02CC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636EE1"/>
    <w:multiLevelType w:val="hybridMultilevel"/>
    <w:tmpl w:val="1F64BEA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E2B5373"/>
    <w:multiLevelType w:val="hybridMultilevel"/>
    <w:tmpl w:val="59DCC95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1D66014"/>
    <w:multiLevelType w:val="hybridMultilevel"/>
    <w:tmpl w:val="76D2F26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3764F77"/>
    <w:multiLevelType w:val="hybridMultilevel"/>
    <w:tmpl w:val="8918D5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51B6DBC"/>
    <w:multiLevelType w:val="hybridMultilevel"/>
    <w:tmpl w:val="4C802F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9B74283"/>
    <w:multiLevelType w:val="hybridMultilevel"/>
    <w:tmpl w:val="466C053E"/>
    <w:lvl w:ilvl="0" w:tplc="0912491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376E62"/>
    <w:multiLevelType w:val="hybridMultilevel"/>
    <w:tmpl w:val="EFF4E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2529300">
    <w:abstractNumId w:val="5"/>
  </w:num>
  <w:num w:numId="2" w16cid:durableId="1429766099">
    <w:abstractNumId w:val="0"/>
  </w:num>
  <w:num w:numId="3" w16cid:durableId="1525896480">
    <w:abstractNumId w:val="8"/>
  </w:num>
  <w:num w:numId="4" w16cid:durableId="1364398261">
    <w:abstractNumId w:val="1"/>
  </w:num>
  <w:num w:numId="5" w16cid:durableId="256138013">
    <w:abstractNumId w:val="3"/>
  </w:num>
  <w:num w:numId="6" w16cid:durableId="1464034770">
    <w:abstractNumId w:val="6"/>
  </w:num>
  <w:num w:numId="7" w16cid:durableId="343284550">
    <w:abstractNumId w:val="7"/>
  </w:num>
  <w:num w:numId="8" w16cid:durableId="1773819938">
    <w:abstractNumId w:val="4"/>
  </w:num>
  <w:num w:numId="9" w16cid:durableId="1581065611">
    <w:abstractNumId w:val="9"/>
  </w:num>
  <w:num w:numId="10" w16cid:durableId="766535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37"/>
    <w:rsid w:val="00006ED4"/>
    <w:rsid w:val="00047F81"/>
    <w:rsid w:val="000E0BB9"/>
    <w:rsid w:val="00146F38"/>
    <w:rsid w:val="00186CE9"/>
    <w:rsid w:val="00231F1C"/>
    <w:rsid w:val="00284CEE"/>
    <w:rsid w:val="0032295C"/>
    <w:rsid w:val="003C2537"/>
    <w:rsid w:val="004D110E"/>
    <w:rsid w:val="004E19B6"/>
    <w:rsid w:val="005002C4"/>
    <w:rsid w:val="00537FEA"/>
    <w:rsid w:val="00541CEC"/>
    <w:rsid w:val="005D2DE6"/>
    <w:rsid w:val="00661040"/>
    <w:rsid w:val="006B23F3"/>
    <w:rsid w:val="006C7D10"/>
    <w:rsid w:val="00732315"/>
    <w:rsid w:val="00745C3A"/>
    <w:rsid w:val="007A6666"/>
    <w:rsid w:val="007E2A16"/>
    <w:rsid w:val="00871BB2"/>
    <w:rsid w:val="008828E6"/>
    <w:rsid w:val="00897208"/>
    <w:rsid w:val="008C4BCE"/>
    <w:rsid w:val="009754E7"/>
    <w:rsid w:val="009D67A5"/>
    <w:rsid w:val="00B34404"/>
    <w:rsid w:val="00E449DE"/>
    <w:rsid w:val="00E46F57"/>
    <w:rsid w:val="00E83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EF1D7"/>
  <w15:chartTrackingRefBased/>
  <w15:docId w15:val="{DAECAC80-4476-4A50-B9F7-306D829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37"/>
  </w:style>
  <w:style w:type="paragraph" w:styleId="Footer">
    <w:name w:val="footer"/>
    <w:basedOn w:val="Normal"/>
    <w:link w:val="FooterChar"/>
    <w:uiPriority w:val="99"/>
    <w:unhideWhenUsed/>
    <w:rsid w:val="003C2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37"/>
  </w:style>
  <w:style w:type="paragraph" w:styleId="ListParagraph">
    <w:name w:val="List Paragraph"/>
    <w:basedOn w:val="Normal"/>
    <w:uiPriority w:val="34"/>
    <w:qFormat/>
    <w:rsid w:val="009754E7"/>
    <w:pPr>
      <w:ind w:left="720"/>
      <w:contextualSpacing/>
    </w:pPr>
  </w:style>
  <w:style w:type="paragraph" w:customStyle="1" w:styleId="Default">
    <w:name w:val="Default"/>
    <w:rsid w:val="009754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E643-1C44-4734-BADB-C90D07FF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Rathod</dc:creator>
  <cp:keywords/>
  <dc:description/>
  <cp:lastModifiedBy>mb13</cp:lastModifiedBy>
  <cp:revision>8</cp:revision>
  <dcterms:created xsi:type="dcterms:W3CDTF">2022-08-06T07:11:00Z</dcterms:created>
  <dcterms:modified xsi:type="dcterms:W3CDTF">2023-06-17T04:46:00Z</dcterms:modified>
</cp:coreProperties>
</file>